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10773" w:type="dxa"/>
        <w:jc w:val="left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7108"/>
      </w:tblGrid>
      <w:tr>
        <w:trPr/>
        <w:tc>
          <w:tcPr>
            <w:tcW w:w="36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eastAsia="Calibri" w:eastAsiaTheme="minorHAnsi"/>
                <w:lang w:eastAsia="en-US"/>
              </w:rPr>
              <w:drawing>
                <wp:inline distT="0" distB="0" distL="0" distR="0">
                  <wp:extent cx="2162175" cy="98107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eastAsia="en-US"/>
              </w:rPr>
            </w:r>
            <w:r/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lang w:eastAsia="en-US"/>
              </w:rPr>
              <w:t xml:space="preserve">АВТОНОМНАЯ НЕКОММЕРЧЕСКАЯ ОБРАЗОВАТЕЛЬНАЯ ОРГАНИЗАЦЯ ВЫСШЕГО ОБРАЗОВАНИЯ </w:t>
            </w:r>
            <w:r/>
          </w:p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lang w:eastAsia="en-US"/>
              </w:rPr>
              <w:t>ЦЕНТРОСОЮЗА РОССИЙСКОЙ ФЕДЕРАЦИИ</w:t>
            </w:r>
            <w:r/>
          </w:p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lang w:eastAsia="en-US"/>
              </w:rPr>
              <w:t>«РОССИЙСКИЙ УНИВЕРСИТЕТ КООПЕРАЦИИ»</w:t>
            </w:r>
            <w:r/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lang w:eastAsia="en-US"/>
              </w:rPr>
              <w:t>КРАСНОДАРСКИЙ КООПЕРАТИВНЫЙ ИНСТИТУТ (ФИЛИАЛ)</w:t>
            </w:r>
            <w:r/>
          </w:p>
        </w:tc>
      </w:tr>
    </w:tbl>
    <w:p>
      <w:pPr>
        <w:pStyle w:val="NoSpacing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Spacing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 xml:space="preserve"> Международная очно-заочная </w:t>
      </w:r>
      <w:r/>
    </w:p>
    <w:p>
      <w:pPr>
        <w:pStyle w:val="NoSpacing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научно-практическая конференция студентов </w:t>
      </w:r>
      <w:r/>
    </w:p>
    <w:p>
      <w:pPr>
        <w:pStyle w:val="NoSpacing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«Инновационные технологии – инновационной экономике»</w:t>
      </w:r>
      <w:r/>
    </w:p>
    <w:p>
      <w:pPr>
        <w:pStyle w:val="NoSpacing"/>
        <w:jc w:val="center"/>
        <w:rPr>
          <w:sz w:val="26"/>
          <w:b/>
          <w:sz w:val="26"/>
          <w:b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</w:rPr>
      </w:r>
      <w:r/>
    </w:p>
    <w:p>
      <w:pPr>
        <w:pStyle w:val="NoSpacing"/>
        <w:jc w:val="center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Уважаемые коллеги!</w:t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Краснодарский кооперативный институт (филиал) Российского университета кооперации проводит </w:t>
      </w:r>
      <w:r>
        <w:rPr>
          <w:rFonts w:cs="Times New Roman" w:ascii="Times New Roman" w:hAnsi="Times New Roman"/>
          <w:sz w:val="26"/>
          <w:szCs w:val="26"/>
          <w:lang w:val="en-US"/>
        </w:rPr>
        <w:t>III</w:t>
      </w:r>
      <w:r>
        <w:rPr>
          <w:rFonts w:cs="Times New Roman" w:ascii="Times New Roman" w:hAnsi="Times New Roman"/>
          <w:sz w:val="26"/>
          <w:szCs w:val="26"/>
        </w:rPr>
        <w:t xml:space="preserve"> Международную очно-заочную научно-практическую конференцию студентов «Инновационные технологии - инновационной экономике» на базе Краснодарского кооперативного института (филиала).</w:t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К участию в конференции приглашаются студенты среднего профессионального и высшего образования, магистранты</w:t>
      </w:r>
      <w:r/>
    </w:p>
    <w:p>
      <w:pPr>
        <w:pStyle w:val="NoSpacing"/>
        <w:ind w:firstLine="709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6"/>
          <w:szCs w:val="26"/>
        </w:rPr>
      </w:r>
      <w:r/>
    </w:p>
    <w:p>
      <w:pPr>
        <w:pStyle w:val="NoSpacing"/>
        <w:ind w:firstLine="709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>Работа конференции будет организована по следующим направлениям: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Проблемы и тенденции развития экономики и менеджмента.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Современный финансовый рынок Российской Федерации.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Проблемы и перспективы развития сферы услуг.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Инновационные технологии в производстве продуктов питания.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Проблемы и перспективы учетно-аналитического обеспечения экономики.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Информационные технологии в экономической деятельности.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Теория и история потребительской кооперации.</w:t>
      </w:r>
      <w:r/>
    </w:p>
    <w:p>
      <w:pPr>
        <w:pStyle w:val="NoSpacing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Гражданское и патриотическое воспитание студентов.</w:t>
      </w:r>
      <w:r/>
    </w:p>
    <w:p>
      <w:pPr>
        <w:pStyle w:val="NoSpacing"/>
        <w:tabs>
          <w:tab w:val="left" w:pos="0" w:leader="none"/>
          <w:tab w:val="left" w:pos="851" w:leader="none"/>
          <w:tab w:val="left" w:pos="1134" w:leader="none"/>
        </w:tabs>
        <w:ind w:left="720" w:hanging="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9.  Правовая система современной России: проблемы и перспективы развития.</w:t>
      </w:r>
      <w:r/>
    </w:p>
    <w:p>
      <w:pPr>
        <w:pStyle w:val="NoSpacing"/>
        <w:jc w:val="both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6"/>
          <w:szCs w:val="26"/>
        </w:rPr>
      </w:r>
      <w:r/>
    </w:p>
    <w:p>
      <w:pPr>
        <w:pStyle w:val="NoSpacing"/>
        <w:ind w:left="720" w:hanging="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Дата и время проведения: </w:t>
      </w:r>
      <w:r>
        <w:rPr>
          <w:rFonts w:cs="Times New Roman" w:ascii="Times New Roman" w:hAnsi="Times New Roman"/>
          <w:sz w:val="26"/>
          <w:szCs w:val="26"/>
        </w:rPr>
        <w:t>16 апреля 2015 года</w:t>
      </w:r>
      <w:r/>
    </w:p>
    <w:p>
      <w:pPr>
        <w:pStyle w:val="NoSpacing"/>
        <w:ind w:left="720" w:hanging="0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Форма участия в конференции: </w:t>
      </w:r>
      <w:r>
        <w:rPr>
          <w:rFonts w:cs="Times New Roman" w:ascii="Times New Roman" w:hAnsi="Times New Roman"/>
          <w:sz w:val="26"/>
          <w:szCs w:val="26"/>
        </w:rPr>
        <w:t>очно</w:t>
      </w:r>
      <w:r>
        <w:rPr>
          <w:rFonts w:cs="Times New Roman" w:ascii="Times New Roman" w:hAnsi="Times New Roman"/>
          <w:b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</w:rPr>
        <w:t>заочная.</w:t>
      </w:r>
      <w:r/>
    </w:p>
    <w:p>
      <w:pPr>
        <w:pStyle w:val="NoSpacing"/>
        <w:ind w:left="720" w:hanging="0"/>
        <w:jc w:val="both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6"/>
          <w:szCs w:val="26"/>
        </w:rPr>
      </w:r>
      <w:r/>
    </w:p>
    <w:p>
      <w:pPr>
        <w:pStyle w:val="NoSpacing"/>
        <w:ind w:left="720" w:hanging="0"/>
        <w:jc w:val="both"/>
        <w:rPr>
          <w:sz w:val="26"/>
          <w:b/>
          <w:sz w:val="26"/>
          <w:b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>Условия участия в конференции.</w:t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Для участия в конференции необходимо в адрес оргкомитета: 350015, г. Краснодар, </w:t>
        <w:br/>
        <w:t xml:space="preserve">ул. им. Митрофана Седина 168/1; тел./факс (861) 259-65-01; </w:t>
      </w: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hyperlink r:id="rId3">
        <w:r>
          <w:rPr>
            <w:rStyle w:val="Style13"/>
            <w:rFonts w:cs="Times New Roman" w:ascii="Times New Roman" w:hAnsi="Times New Roman"/>
            <w:sz w:val="26"/>
            <w:szCs w:val="26"/>
            <w:lang w:val="en-US"/>
          </w:rPr>
          <w:t>nirkki</w:t>
        </w:r>
        <w:r>
          <w:rPr>
            <w:rStyle w:val="Style13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Style13"/>
            <w:rFonts w:cs="Times New Roman" w:ascii="Times New Roman" w:hAnsi="Times New Roman"/>
            <w:sz w:val="26"/>
            <w:szCs w:val="26"/>
            <w:lang w:val="en-US"/>
          </w:rPr>
          <w:t>yandex</w:t>
        </w:r>
        <w:r>
          <w:rPr>
            <w:rStyle w:val="Style13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3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направить </w:t>
      </w:r>
      <w:r>
        <w:rPr>
          <w:rFonts w:cs="Times New Roman" w:ascii="Times New Roman" w:hAnsi="Times New Roman"/>
          <w:b/>
          <w:sz w:val="26"/>
          <w:szCs w:val="26"/>
        </w:rPr>
        <w:t xml:space="preserve">до 03 апреля 2015 г. заявку, тезисы или статьи с копией платежного документа. </w:t>
      </w:r>
      <w:r>
        <w:rPr>
          <w:rFonts w:cs="Times New Roman" w:ascii="Times New Roman" w:hAnsi="Times New Roman"/>
          <w:sz w:val="26"/>
          <w:szCs w:val="26"/>
        </w:rPr>
        <w:t xml:space="preserve">Тезисы или статьи должны быть представлены в виде </w:t>
      </w:r>
      <w:r>
        <w:rPr>
          <w:rFonts w:cs="Times New Roman" w:ascii="Times New Roman" w:hAnsi="Times New Roman"/>
          <w:b/>
          <w:sz w:val="26"/>
          <w:szCs w:val="26"/>
        </w:rPr>
        <w:t>распечатанного теста с обязательным представлением электронного варианта и копии платежного документа; для иногородних участников – по электронной почте с прикрепленным файлом тезисов и файлом с отсканированным платежным документом</w:t>
      </w:r>
      <w:r>
        <w:rPr>
          <w:rFonts w:cs="Times New Roman" w:ascii="Times New Roman" w:hAnsi="Times New Roman"/>
          <w:sz w:val="26"/>
          <w:szCs w:val="26"/>
        </w:rPr>
        <w:t>. Требования к оформлению представляемых материалов и форма заявки прилагаются.</w:t>
      </w:r>
      <w:r/>
    </w:p>
    <w:p>
      <w:pPr>
        <w:pStyle w:val="NoSpacing"/>
        <w:ind w:firstLine="709"/>
        <w:jc w:val="both"/>
        <w:rPr>
          <w:sz w:val="26"/>
          <w:u w:val="single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В целях возмещения расходов по подготовке материалов к публикации предусмотрен организационный взнос, который составляет </w:t>
      </w:r>
      <w:r>
        <w:rPr>
          <w:rFonts w:cs="Times New Roman" w:ascii="Times New Roman" w:hAnsi="Times New Roman"/>
          <w:b/>
          <w:sz w:val="26"/>
          <w:szCs w:val="26"/>
        </w:rPr>
        <w:t xml:space="preserve">500 руб., в том числе НДС – 76,27 руб. </w:t>
      </w:r>
      <w:r>
        <w:rPr>
          <w:rFonts w:cs="Times New Roman" w:ascii="Times New Roman" w:hAnsi="Times New Roman"/>
          <w:sz w:val="26"/>
          <w:szCs w:val="26"/>
        </w:rPr>
        <w:t xml:space="preserve">Организационный взнос за участие в конференции перечислять на расчетный счет института. </w:t>
      </w:r>
      <w:r>
        <w:rPr>
          <w:rFonts w:cs="Times New Roman" w:ascii="Times New Roman" w:hAnsi="Times New Roman"/>
          <w:sz w:val="26"/>
          <w:szCs w:val="26"/>
          <w:u w:val="single"/>
        </w:rPr>
        <w:t>Обязательно укажите на бланке платежного п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  <w:u w:val="single"/>
        </w:rPr>
        <w:t xml:space="preserve">оручения фамилии участников и название конференции. </w:t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6"/>
          <w:szCs w:val="26"/>
        </w:rPr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По организационным вопросам обращаться:</w:t>
      </w:r>
      <w:r/>
    </w:p>
    <w:p>
      <w:pPr>
        <w:pStyle w:val="NoSpacing"/>
        <w:ind w:firstLine="709"/>
        <w:jc w:val="both"/>
        <w:rPr>
          <w:sz w:val="26"/>
          <w:sz w:val="26"/>
          <w:szCs w:val="26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Аверьянова Вера Руслановна, </w:t>
      </w:r>
      <w:r>
        <w:rPr>
          <w:rFonts w:cs="Times New Roman" w:ascii="Times New Roman" w:hAnsi="Times New Roman"/>
          <w:sz w:val="26"/>
          <w:szCs w:val="26"/>
        </w:rPr>
        <w:t>Центр организации научно-исследовательской работы. Тел.: 8 (861) 255-14-43, 8 (918) 969-85-27.</w:t>
      </w:r>
      <w:r/>
    </w:p>
    <w:p>
      <w:pPr>
        <w:pStyle w:val="NoSpacing"/>
        <w:jc w:val="center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6"/>
          <w:szCs w:val="26"/>
        </w:rPr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БАНКОВСКИЕ РЕКВИЗИТЫ</w:t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КРАСНОДАСКОГО КООПЕРАТИВНОГО ИНСТИТУТА (ФИЛИАЛА) РОССИЙСКОГО</w:t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УНИВЕРСИТЕТА КООПЕРАЦИИ</w:t>
      </w:r>
      <w:r/>
    </w:p>
    <w:p>
      <w:pPr>
        <w:pStyle w:val="NoSpacing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tbl>
      <w:tblPr>
        <w:tblStyle w:val="a5"/>
        <w:tblW w:w="5353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</w:tblGrid>
      <w:tr>
        <w:trPr/>
        <w:tc>
          <w:tcPr>
            <w:tcW w:w="53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Получатель: Краснодарский кооперативный институт (филиал) Российского университета кооперации</w:t>
            </w:r>
            <w:r/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5029088494 КПП 231043001</w:t>
            </w:r>
            <w:r/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р/сч. 40703810600000000062</w:t>
            </w:r>
            <w:r/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«Первомайский» (ЗАО) г. Краснодар</w:t>
            </w:r>
            <w:r/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к/сч. 30101810000000000715</w:t>
            </w:r>
            <w:r/>
          </w:p>
          <w:p>
            <w:pPr>
              <w:pStyle w:val="NoSpacing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040349715 ОКВЭД 80.3 ОКПО 41958169</w:t>
            </w:r>
            <w:r/>
          </w:p>
        </w:tc>
      </w:tr>
    </w:tbl>
    <w:p>
      <w:pPr>
        <w:pStyle w:val="NoSpacing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Spacing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ВНИМАНИЕ!!! В ПЛАТЕЖНЫХ ДОКУМЕНТАХ УКАЗЫВАЙТЕ ПОЛНОЕ НАИМЕНОВАНИЕ ПОЛУЧАТЕЛЯ ПЛАТЕЖА, БЕЗ СОКРАЩЕНИЙ И ДОПОЛНЕНИЙ.</w:t>
      </w:r>
      <w:r/>
    </w:p>
    <w:p>
      <w:pPr>
        <w:pStyle w:val="NoSpacing"/>
        <w:jc w:val="both"/>
        <w:rPr>
          <w:sz w:val="16"/>
          <w:sz w:val="16"/>
          <w:szCs w:val="1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16"/>
          <w:szCs w:val="16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4"/>
          <w:szCs w:val="24"/>
          <w:lang w:eastAsia="en-US"/>
        </w:rPr>
        <w:t>Заявка участника</w:t>
      </w:r>
      <w:r/>
    </w:p>
    <w:tbl>
      <w:tblPr>
        <w:tblW w:w="102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561"/>
        <w:gridCol w:w="2561"/>
        <w:gridCol w:w="2560"/>
      </w:tblGrid>
      <w:tr>
        <w:trPr>
          <w:trHeight w:val="824" w:hRule="atLeast"/>
        </w:trPr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Ф.И.О.,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уч. звание,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caps/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уч. степень, должность</w:t>
            </w:r>
            <w:r/>
          </w:p>
        </w:tc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aps/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Место работы</w:t>
            </w:r>
            <w:r/>
          </w:p>
        </w:tc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Контактная информация (телефон,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caps/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почтовый адрес для рассылки сборника)</w:t>
            </w:r>
            <w:r/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aps/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Номер и название секции, тема доклада</w:t>
            </w:r>
            <w:r/>
          </w:p>
        </w:tc>
      </w:tr>
      <w:tr>
        <w:trPr>
          <w:trHeight w:val="266" w:hRule="atLeast"/>
        </w:trPr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  <w:r/>
          </w:p>
        </w:tc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ap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</w:r>
            <w:r/>
          </w:p>
        </w:tc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ap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</w:r>
            <w:r/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ap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</w:r>
            <w:r/>
          </w:p>
        </w:tc>
      </w:tr>
    </w:tbl>
    <w:p>
      <w:pPr>
        <w:pStyle w:val="NoSpacing"/>
        <w:rPr>
          <w:sz w:val="16"/>
          <w:sz w:val="16"/>
          <w:szCs w:val="16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16"/>
          <w:szCs w:val="16"/>
        </w:rPr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содержанию и оформлению материалов для публикации: </w:t>
      </w:r>
      <w:r>
        <w:rPr>
          <w:rFonts w:cs="Times New Roman" w:ascii="Times New Roman" w:hAnsi="Times New Roman"/>
          <w:sz w:val="24"/>
          <w:szCs w:val="24"/>
        </w:rPr>
        <w:t>представляемые материалы обязательно должны содержать постановку проблемы. Если участник конференции имеет практический опыт решения задачи в рамках проблемы, в статье должны быть отражены способы решения поставленной задачи, основные результаты, выводы.</w:t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Объем статьи 2-3 полных страниц текста, набранного в текстовом редакторе </w:t>
      </w:r>
      <w:r>
        <w:rPr>
          <w:rFonts w:cs="Times New Roman" w:ascii="Times New Roman" w:hAnsi="Times New Roman"/>
          <w:sz w:val="24"/>
          <w:szCs w:val="24"/>
          <w:lang w:val="en-US"/>
        </w:rPr>
        <w:t>WORD</w:t>
      </w:r>
      <w:r>
        <w:rPr>
          <w:rFonts w:cs="Times New Roman" w:ascii="Times New Roman" w:hAnsi="Times New Roman"/>
          <w:sz w:val="24"/>
          <w:szCs w:val="24"/>
        </w:rPr>
        <w:t xml:space="preserve"> 97/2000/</w:t>
      </w:r>
      <w:r>
        <w:rPr>
          <w:rFonts w:cs="Times New Roman" w:ascii="Times New Roman" w:hAnsi="Times New Roman"/>
          <w:sz w:val="24"/>
          <w:szCs w:val="24"/>
          <w:lang w:val="en-US"/>
        </w:rPr>
        <w:t>XP</w:t>
      </w:r>
      <w:r>
        <w:rPr>
          <w:rFonts w:cs="Times New Roman" w:ascii="Times New Roman" w:hAnsi="Times New Roman"/>
          <w:sz w:val="24"/>
          <w:szCs w:val="24"/>
        </w:rPr>
        <w:t xml:space="preserve">/2007 шрифтом </w:t>
      </w:r>
      <w:r>
        <w:rPr>
          <w:rFonts w:cs="Times New Roman" w:ascii="Times New Roman" w:hAnsi="Times New Roman"/>
          <w:sz w:val="24"/>
          <w:szCs w:val="24"/>
          <w:lang w:val="en-US"/>
        </w:rPr>
        <w:t>TimesNewRoman</w:t>
      </w:r>
      <w:r>
        <w:rPr>
          <w:rFonts w:cs="Times New Roman" w:ascii="Times New Roman" w:hAnsi="Times New Roman"/>
          <w:sz w:val="24"/>
          <w:szCs w:val="24"/>
        </w:rPr>
        <w:t xml:space="preserve"> 14 пт с одинарным межстрочным интервалом, поля: верхнее 2,0 см, нижнее 2,0 см, левое 2,0 см, правое 2,0 см.</w:t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Название статьи печатать прописными буквами по центру, без переноса слов, жирно, выравнивание по центру, точку в конце заголовка не ставить. Ниже, через один интервал – инициалы и фамилия(и) автора(ов); ученое звание, должность строчными буквами. Под ними название учебного заведения – курсивом. В тексте работы должны быть указаны ссылки на источники и приведен перечень литературы, оформленный в соответствии с ГОСТ 7.1-2003.</w:t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Spacing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Пример:</w:t>
      </w:r>
      <w:r/>
    </w:p>
    <w:p>
      <w:pPr>
        <w:pStyle w:val="NoSpacing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Spacing"/>
        <w:jc w:val="center"/>
        <w:rPr>
          <w:caps/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СОЦИАЛЬНЫЕ АСПЕКТЫ ИННОВАЦИОННОЙ экономики</w:t>
      </w:r>
      <w:r/>
    </w:p>
    <w:p>
      <w:pPr>
        <w:pStyle w:val="NoSpacing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Spacing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И.И. Иванов, студент факультета управления,</w:t>
      </w:r>
      <w:r/>
    </w:p>
    <w:p>
      <w:pPr>
        <w:pStyle w:val="NoSpacing"/>
        <w:jc w:val="center"/>
        <w:rPr>
          <w:sz w:val="24"/>
          <w:i/>
          <w:sz w:val="24"/>
          <w:i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Краснодарский кооперативный институт (филиал) Российского университета кооперации</w:t>
      </w:r>
      <w:r/>
    </w:p>
    <w:p>
      <w:pPr>
        <w:pStyle w:val="NoSpacing"/>
        <w:rPr>
          <w:sz w:val="24"/>
          <w:i/>
          <w:sz w:val="24"/>
          <w:i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i/>
          <w:sz w:val="24"/>
          <w:szCs w:val="24"/>
        </w:rPr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Представленные материалы должны быть тщательно научно и литературно отредактированы.</w:t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Материалы (печатные и электронные носители) не возвращаются и не рецензируются.</w:t>
      </w:r>
      <w:r/>
    </w:p>
    <w:p>
      <w:pPr>
        <w:pStyle w:val="NoSpacing"/>
        <w:ind w:firstLine="709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Тезисы, поступившие позднее указанных в информационном письме сроков, а также не удовлетворяющие требованиям к оформлению, не принимаются и назад не высылаются.</w:t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Председатель организационного</w:t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комитета конференции,</w:t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проректор по научной работе</w:t>
      </w:r>
      <w:r/>
    </w:p>
    <w:p>
      <w:pPr>
        <w:pStyle w:val="NoSpacing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Российского университета кооперации,</w:t>
      </w:r>
      <w:r/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Е.А. Певцова</w:t>
      </w:r>
      <w:r/>
    </w:p>
    <w:p>
      <w:pPr>
        <w:pStyle w:val="Default"/>
        <w:jc w:val="center"/>
        <w:rPr>
          <w:sz w:val="24"/>
          <w:i/>
          <w:sz w:val="24"/>
          <w:i/>
          <w:szCs w:val="24"/>
          <w:rFonts w:ascii="Times New Roman" w:hAnsi="Times New Roman" w:eastAsia="Calibri" w:cs="Times New Roman"/>
          <w:color w:val="00000A"/>
          <w:lang w:eastAsia="en-US"/>
        </w:rPr>
      </w:pPr>
      <w:r>
        <w:rPr>
          <w:i/>
          <w:color w:val="00000A"/>
        </w:rPr>
      </w:r>
      <w:r/>
    </w:p>
    <w:p>
      <w:pPr>
        <w:pStyle w:val="Default"/>
        <w:jc w:val="center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/>
      </w:r>
      <w:r/>
    </w:p>
    <w:sectPr>
      <w:type w:val="nextPage"/>
      <w:pgSz w:w="11906" w:h="16838"/>
      <w:pgMar w:left="964" w:right="567" w:header="0" w:top="284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273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2">
    <w:name w:val="Заголовок 2"/>
    <w:basedOn w:val="Normal"/>
    <w:link w:val="20"/>
    <w:uiPriority w:val="9"/>
    <w:qFormat/>
    <w:rsid w:val="00776e1a"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>
    <w:name w:val="Интернет-ссылка"/>
    <w:basedOn w:val="DefaultParagraphFont"/>
    <w:uiPriority w:val="99"/>
    <w:unhideWhenUsed/>
    <w:rsid w:val="00da0389"/>
    <w:rPr>
      <w:color w:val="0000FF" w:themeColor="hyperlink"/>
      <w:u w:val="single"/>
      <w:lang w:val="zxx" w:eastAsia="zxx" w:bidi="zxx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rsid w:val="00785eca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uiPriority w:val="9"/>
    <w:rsid w:val="00776e1a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76e1a"/>
    <w:rPr>
      <w:b/>
      <w:bCs/>
    </w:rPr>
  </w:style>
  <w:style w:type="character" w:styleId="Applestylespan" w:customStyle="1">
    <w:name w:val="apple-style-span"/>
    <w:basedOn w:val="DefaultParagraphFont"/>
    <w:rsid w:val="003f262e"/>
    <w:rPr/>
  </w:style>
  <w:style w:type="character" w:styleId="Appleconvertedspace" w:customStyle="1">
    <w:name w:val="apple-converted-space"/>
    <w:basedOn w:val="DefaultParagraphFont"/>
    <w:rsid w:val="006019f9"/>
    <w:rPr/>
  </w:style>
  <w:style w:type="character" w:styleId="ListLabel1">
    <w:name w:val="ListLabel 1"/>
    <w:rPr>
      <w:rFonts w:cs="Times New Roman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a0389"/>
    <w:pPr>
      <w:widowControl/>
      <w:suppressAutoHyphens w:val="true"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sz w:val="22"/>
      <w:szCs w:val="22"/>
      <w:lang w:eastAsia="en-US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785e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e1a"/>
    <w:pPr>
      <w:spacing w:before="0" w:after="200"/>
      <w:ind w:left="720" w:hanging="0"/>
      <w:contextualSpacing/>
    </w:pPr>
    <w:rPr/>
  </w:style>
  <w:style w:type="paragraph" w:styleId="Default" w:customStyle="1">
    <w:name w:val="Default"/>
    <w:rsid w:val="00f007e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sz w:val="24"/>
      <w:szCs w:val="24"/>
      <w:lang w:eastAsia="en-US" w:val="ru-RU" w:bidi="ar-SA"/>
    </w:rPr>
  </w:style>
  <w:style w:type="paragraph" w:styleId="NormalWeb">
    <w:name w:val="Normal (Web)"/>
    <w:basedOn w:val="Normal"/>
    <w:uiPriority w:val="99"/>
    <w:unhideWhenUsed/>
    <w:rsid w:val="006019f9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a0389"/>
    <w:pPr>
      <w:spacing w:lineRule="auto" w:line="240" w:after="0"/>
    </w:pPr>
    <w:rPr>
      <w:rFonts w:eastAsiaTheme="minorHAnsi"/>
      <w:lang w:eastAsia="en-US"/>
    </w:r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irkki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3FBC-DDC8-4BC0-87AF-71A2CC63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LibreOffice/4.3.2.2$Windows_x86 LibreOffice_project/edfb5295ba211bd31ad47d0bad0118690f76407d</Application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2015-01-19T09:45:00Z</dcterms:created>
  <dc:creator>1</dc:creator>
  <dc:language>ru-RU</dc:language>
  <cp:lastModifiedBy>user</cp:lastModifiedBy>
  <cp:lastPrinted>2015-03-12T08:52:00Z</cp:lastPrinted>
  <dcterms:modified xsi:type="dcterms:W3CDTF">2015-03-12T08:52:00Z</dcterms:modified>
  <cp:revision>27</cp:revision>
</cp:coreProperties>
</file>